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74C" w:rsidRDefault="00F4074C" w:rsidP="00F4074C">
      <w:pPr>
        <w:pStyle w:val="a6"/>
        <w:jc w:val="center"/>
      </w:pPr>
      <w:r>
        <w:rPr>
          <w:rStyle w:val="a7"/>
          <w:rFonts w:hint="eastAsia"/>
          <w:sz w:val="44"/>
          <w:szCs w:val="44"/>
        </w:rPr>
        <w:t>上海工商职业技术学院</w:t>
      </w:r>
    </w:p>
    <w:p w:rsidR="00F4074C" w:rsidRDefault="00F4074C" w:rsidP="00F4074C">
      <w:pPr>
        <w:pStyle w:val="a6"/>
        <w:spacing w:after="240" w:afterAutospacing="0"/>
        <w:jc w:val="center"/>
      </w:pPr>
      <w:r>
        <w:rPr>
          <w:rStyle w:val="a7"/>
          <w:rFonts w:hint="eastAsia"/>
          <w:sz w:val="44"/>
          <w:szCs w:val="44"/>
        </w:rPr>
        <w:t>新道TTC学练训赛一体化平台采购项目招标公告</w:t>
      </w:r>
    </w:p>
    <w:p w:rsidR="00F4074C" w:rsidRDefault="00F4074C" w:rsidP="00F4074C">
      <w:pPr>
        <w:pStyle w:val="a6"/>
        <w:spacing w:after="240" w:afterAutospacing="0"/>
        <w:jc w:val="center"/>
      </w:pPr>
      <w:r>
        <w:rPr>
          <w:rFonts w:cs="Times New Roman" w:hint="eastAsia"/>
        </w:rPr>
        <w:t>招标编号：GS-2019-39</w:t>
      </w:r>
    </w:p>
    <w:p w:rsidR="00F4074C" w:rsidRDefault="00F4074C" w:rsidP="00F4074C">
      <w:pPr>
        <w:pStyle w:val="a6"/>
        <w:jc w:val="both"/>
      </w:pPr>
      <w:r>
        <w:rPr>
          <w:rFonts w:cs="Times New Roman" w:hint="eastAsia"/>
        </w:rPr>
        <w:t>各公司厂商：</w:t>
      </w:r>
    </w:p>
    <w:p w:rsidR="00F4074C" w:rsidRDefault="00F4074C" w:rsidP="00F4074C">
      <w:pPr>
        <w:pStyle w:val="a6"/>
        <w:jc w:val="both"/>
      </w:pPr>
      <w:r>
        <w:rPr>
          <w:rFonts w:ascii="Times New Roman" w:hAnsi="Times New Roman" w:cs="Times New Roman"/>
          <w:sz w:val="21"/>
          <w:szCs w:val="21"/>
        </w:rPr>
        <w:t xml:space="preserve">　　</w:t>
      </w:r>
      <w:r>
        <w:rPr>
          <w:rFonts w:hint="eastAsia"/>
        </w:rPr>
        <w:t>根据《中华人民共和国招标投标法》及有关法律法规和规章规定，上海工商职业技术学院就商务与管理系新道TTC学练训赛一体化平台采购项目进行公开招标采购，欢迎具有资质和能力的单位前来投标。</w:t>
      </w:r>
    </w:p>
    <w:p w:rsidR="00F4074C" w:rsidRDefault="00F4074C" w:rsidP="00F4074C">
      <w:pPr>
        <w:pStyle w:val="a6"/>
        <w:jc w:val="both"/>
      </w:pPr>
    </w:p>
    <w:p w:rsidR="00F4074C" w:rsidRDefault="00F4074C" w:rsidP="00F4074C">
      <w:pPr>
        <w:pStyle w:val="a6"/>
        <w:jc w:val="both"/>
      </w:pPr>
      <w:r>
        <w:rPr>
          <w:rFonts w:cs="Times New Roman" w:hint="eastAsia"/>
        </w:rPr>
        <w:t xml:space="preserve">　　</w:t>
      </w:r>
      <w:r>
        <w:rPr>
          <w:rStyle w:val="a7"/>
          <w:rFonts w:hint="eastAsia"/>
        </w:rPr>
        <w:t>一、设备需要</w:t>
      </w:r>
    </w:p>
    <w:p w:rsidR="00F4074C" w:rsidRDefault="00F4074C" w:rsidP="00F4074C">
      <w:pPr>
        <w:pStyle w:val="a6"/>
        <w:jc w:val="both"/>
      </w:pPr>
      <w:r>
        <w:rPr>
          <w:rFonts w:cs="Times New Roman" w:hint="eastAsia"/>
        </w:rPr>
        <w:t xml:space="preserve">　　1.项目名称：新道TTC学练训赛一体化平台采购项目</w:t>
      </w:r>
    </w:p>
    <w:p w:rsidR="00F4074C" w:rsidRDefault="00F4074C" w:rsidP="00F4074C">
      <w:pPr>
        <w:pStyle w:val="a6"/>
        <w:jc w:val="both"/>
      </w:pPr>
      <w:r>
        <w:rPr>
          <w:rFonts w:cs="Times New Roman" w:hint="eastAsia"/>
        </w:rPr>
        <w:t xml:space="preserve">　　2.设备技术需求：</w:t>
      </w:r>
    </w:p>
    <w:p w:rsidR="00F4074C" w:rsidRDefault="00F4074C" w:rsidP="00F4074C">
      <w:pPr>
        <w:pStyle w:val="a6"/>
        <w:ind w:left="420"/>
        <w:jc w:val="both"/>
      </w:pPr>
      <w:r>
        <w:rPr>
          <w:rFonts w:cs="Times New Roman" w:hint="eastAsia"/>
        </w:rPr>
        <w:t>   1)基于</w:t>
      </w:r>
      <w:proofErr w:type="spellStart"/>
      <w:r>
        <w:rPr>
          <w:rFonts w:cs="Times New Roman" w:hint="eastAsia"/>
        </w:rPr>
        <w:t>JavaEE</w:t>
      </w:r>
      <w:proofErr w:type="spellEnd"/>
      <w:r>
        <w:rPr>
          <w:rFonts w:cs="Times New Roman" w:hint="eastAsia"/>
        </w:rPr>
        <w:t>平台，采用B/S架构使用java开发技术，支持主流操作系统，应用可以跨操作系统部署。技术平台先进，有良好的可扩展性；采用主流web服务容器Tomcat，使用</w:t>
      </w:r>
      <w:proofErr w:type="spellStart"/>
      <w:r>
        <w:rPr>
          <w:rFonts w:cs="Times New Roman" w:hint="eastAsia"/>
        </w:rPr>
        <w:t>SpringMVC</w:t>
      </w:r>
      <w:proofErr w:type="spellEnd"/>
      <w:r>
        <w:rPr>
          <w:rFonts w:cs="Times New Roman" w:hint="eastAsia"/>
        </w:rPr>
        <w:t>框架，展现层通过html，控制层通过Controller实现，模型层通过Java标准类来实现，与数据库的接口采用</w:t>
      </w:r>
      <w:proofErr w:type="spellStart"/>
      <w:r>
        <w:rPr>
          <w:rFonts w:cs="Times New Roman" w:hint="eastAsia"/>
        </w:rPr>
        <w:t>Mybatis</w:t>
      </w:r>
      <w:proofErr w:type="spellEnd"/>
      <w:r>
        <w:rPr>
          <w:rFonts w:cs="Times New Roman" w:hint="eastAsia"/>
        </w:rPr>
        <w:t>框架封装的接口，系统所有操作通过Log4记录操作日志，层与层之间关联采用松耦合框架技术实现业务；</w:t>
      </w:r>
    </w:p>
    <w:p w:rsidR="00F4074C" w:rsidRDefault="00F4074C" w:rsidP="00F4074C">
      <w:pPr>
        <w:pStyle w:val="a6"/>
        <w:ind w:left="420"/>
        <w:jc w:val="both"/>
      </w:pPr>
      <w:r>
        <w:rPr>
          <w:rFonts w:cs="Times New Roman" w:hint="eastAsia"/>
        </w:rPr>
        <w:t>  2)内部服务通过</w:t>
      </w:r>
      <w:proofErr w:type="spellStart"/>
      <w:r>
        <w:rPr>
          <w:rFonts w:cs="Times New Roman" w:hint="eastAsia"/>
        </w:rPr>
        <w:t>dubbo+Zookeeper</w:t>
      </w:r>
      <w:proofErr w:type="spellEnd"/>
      <w:r>
        <w:rPr>
          <w:rFonts w:cs="Times New Roman" w:hint="eastAsia"/>
        </w:rPr>
        <w:t>实现</w:t>
      </w:r>
      <w:proofErr w:type="spellStart"/>
      <w:r>
        <w:rPr>
          <w:rFonts w:cs="Times New Roman" w:hint="eastAsia"/>
        </w:rPr>
        <w:t>rpc</w:t>
      </w:r>
      <w:proofErr w:type="spellEnd"/>
      <w:r>
        <w:rPr>
          <w:rFonts w:cs="Times New Roman" w:hint="eastAsia"/>
        </w:rPr>
        <w:t>高速调用，亦可方便的开放接口给第三方，不限制第三方开发技术；</w:t>
      </w:r>
    </w:p>
    <w:p w:rsidR="00F4074C" w:rsidRDefault="00F4074C" w:rsidP="00F4074C">
      <w:pPr>
        <w:pStyle w:val="a6"/>
        <w:ind w:left="420"/>
        <w:jc w:val="both"/>
      </w:pPr>
      <w:r>
        <w:rPr>
          <w:rFonts w:cs="Times New Roman" w:hint="eastAsia"/>
        </w:rPr>
        <w:t>  3)企业级互联网</w:t>
      </w:r>
      <w:proofErr w:type="gramStart"/>
      <w:r>
        <w:rPr>
          <w:rFonts w:cs="Times New Roman" w:hint="eastAsia"/>
        </w:rPr>
        <w:t>云服务</w:t>
      </w:r>
      <w:proofErr w:type="gramEnd"/>
      <w:r>
        <w:rPr>
          <w:rFonts w:cs="Times New Roman" w:hint="eastAsia"/>
        </w:rPr>
        <w:t>模式，基于业务垂直切分和数据水平切分的</w:t>
      </w:r>
      <w:proofErr w:type="gramStart"/>
      <w:r>
        <w:rPr>
          <w:rFonts w:cs="Times New Roman" w:hint="eastAsia"/>
        </w:rPr>
        <w:t>云计算</w:t>
      </w:r>
      <w:proofErr w:type="spellStart"/>
      <w:proofErr w:type="gramEnd"/>
      <w:r>
        <w:rPr>
          <w:rFonts w:cs="Times New Roman" w:hint="eastAsia"/>
        </w:rPr>
        <w:t>Saas</w:t>
      </w:r>
      <w:proofErr w:type="spellEnd"/>
      <w:r>
        <w:rPr>
          <w:rFonts w:cs="Times New Roman" w:hint="eastAsia"/>
        </w:rPr>
        <w:t>架构，支持大规模比赛结果与过程数据存储；</w:t>
      </w:r>
    </w:p>
    <w:p w:rsidR="00F4074C" w:rsidRDefault="00F4074C" w:rsidP="00F4074C">
      <w:pPr>
        <w:pStyle w:val="a6"/>
        <w:ind w:left="420"/>
        <w:jc w:val="both"/>
      </w:pPr>
      <w:r>
        <w:rPr>
          <w:rFonts w:cs="Times New Roman" w:hint="eastAsia"/>
        </w:rPr>
        <w:t>  4)竞赛平台高内聚，低耦合，</w:t>
      </w:r>
      <w:proofErr w:type="gramStart"/>
      <w:r>
        <w:rPr>
          <w:rFonts w:cs="Times New Roman" w:hint="eastAsia"/>
        </w:rPr>
        <w:t>制题系统</w:t>
      </w:r>
      <w:proofErr w:type="gramEnd"/>
      <w:r>
        <w:rPr>
          <w:rFonts w:cs="Times New Roman" w:hint="eastAsia"/>
        </w:rPr>
        <w:t>与赛</w:t>
      </w:r>
      <w:proofErr w:type="gramStart"/>
      <w:r>
        <w:rPr>
          <w:rFonts w:cs="Times New Roman" w:hint="eastAsia"/>
        </w:rPr>
        <w:t>务</w:t>
      </w:r>
      <w:proofErr w:type="gramEnd"/>
      <w:r>
        <w:rPr>
          <w:rFonts w:cs="Times New Roman" w:hint="eastAsia"/>
        </w:rPr>
        <w:t>平台分离部署，</w:t>
      </w:r>
      <w:proofErr w:type="gramStart"/>
      <w:r>
        <w:rPr>
          <w:rFonts w:cs="Times New Roman" w:hint="eastAsia"/>
        </w:rPr>
        <w:t>制题采用云服务</w:t>
      </w:r>
      <w:proofErr w:type="gramEnd"/>
      <w:r>
        <w:rPr>
          <w:rFonts w:cs="Times New Roman" w:hint="eastAsia"/>
        </w:rPr>
        <w:t>模式，赛</w:t>
      </w:r>
      <w:proofErr w:type="gramStart"/>
      <w:r>
        <w:rPr>
          <w:rFonts w:cs="Times New Roman" w:hint="eastAsia"/>
        </w:rPr>
        <w:t>务平台本地</w:t>
      </w:r>
      <w:proofErr w:type="gramEnd"/>
      <w:r>
        <w:rPr>
          <w:rFonts w:cs="Times New Roman" w:hint="eastAsia"/>
        </w:rPr>
        <w:t>部署；</w:t>
      </w:r>
    </w:p>
    <w:p w:rsidR="00F4074C" w:rsidRDefault="00F4074C" w:rsidP="00F4074C">
      <w:pPr>
        <w:pStyle w:val="a6"/>
        <w:ind w:left="420"/>
        <w:jc w:val="both"/>
      </w:pPr>
      <w:r>
        <w:rPr>
          <w:rFonts w:cs="Times New Roman" w:hint="eastAsia"/>
        </w:rPr>
        <w:t>  </w:t>
      </w:r>
      <w:r>
        <w:rPr>
          <w:rFonts w:cs="Times New Roman" w:hint="eastAsia"/>
        </w:rPr>
        <w:t>5)</w:t>
      </w:r>
      <w:proofErr w:type="gramStart"/>
      <w:r>
        <w:rPr>
          <w:rFonts w:cs="Times New Roman" w:hint="eastAsia"/>
        </w:rPr>
        <w:t>制题系统</w:t>
      </w:r>
      <w:proofErr w:type="gramEnd"/>
      <w:r>
        <w:rPr>
          <w:rFonts w:cs="Times New Roman" w:hint="eastAsia"/>
        </w:rPr>
        <w:t>和赛</w:t>
      </w:r>
      <w:proofErr w:type="gramStart"/>
      <w:r>
        <w:rPr>
          <w:rFonts w:cs="Times New Roman" w:hint="eastAsia"/>
        </w:rPr>
        <w:t>务</w:t>
      </w:r>
      <w:proofErr w:type="gramEnd"/>
      <w:r>
        <w:rPr>
          <w:rFonts w:cs="Times New Roman" w:hint="eastAsia"/>
        </w:rPr>
        <w:t>平台无缝衔接，</w:t>
      </w:r>
      <w:proofErr w:type="gramStart"/>
      <w:r>
        <w:rPr>
          <w:rFonts w:cs="Times New Roman" w:hint="eastAsia"/>
        </w:rPr>
        <w:t>制题系统</w:t>
      </w:r>
      <w:proofErr w:type="gramEnd"/>
      <w:r>
        <w:rPr>
          <w:rFonts w:cs="Times New Roman" w:hint="eastAsia"/>
        </w:rPr>
        <w:t>试卷导出可导入赛</w:t>
      </w:r>
      <w:proofErr w:type="gramStart"/>
      <w:r>
        <w:rPr>
          <w:rFonts w:cs="Times New Roman" w:hint="eastAsia"/>
        </w:rPr>
        <w:t>务</w:t>
      </w:r>
      <w:proofErr w:type="gramEnd"/>
      <w:r>
        <w:rPr>
          <w:rFonts w:cs="Times New Roman" w:hint="eastAsia"/>
        </w:rPr>
        <w:t>平台，赛</w:t>
      </w:r>
      <w:proofErr w:type="gramStart"/>
      <w:r>
        <w:rPr>
          <w:rFonts w:cs="Times New Roman" w:hint="eastAsia"/>
        </w:rPr>
        <w:t>务</w:t>
      </w:r>
      <w:proofErr w:type="gramEnd"/>
      <w:r>
        <w:rPr>
          <w:rFonts w:cs="Times New Roman" w:hint="eastAsia"/>
        </w:rPr>
        <w:t>平台实现与U8系统无缝衔接，考试客户端可以直接打开和登录U8系统，支持U8iufo和excel甄别算分；</w:t>
      </w:r>
    </w:p>
    <w:p w:rsidR="00F4074C" w:rsidRDefault="00F4074C" w:rsidP="00F4074C">
      <w:pPr>
        <w:pStyle w:val="a6"/>
        <w:ind w:left="420"/>
        <w:jc w:val="both"/>
      </w:pPr>
      <w:r>
        <w:rPr>
          <w:rFonts w:cs="Times New Roman" w:hint="eastAsia"/>
        </w:rPr>
        <w:t>  </w:t>
      </w:r>
      <w:r>
        <w:rPr>
          <w:rFonts w:cs="Times New Roman" w:hint="eastAsia"/>
        </w:rPr>
        <w:t>6)外部服务通过自建API Gateway实现服务注册/发现/订阅/消费/鉴权/审计等；</w:t>
      </w:r>
    </w:p>
    <w:p w:rsidR="00F4074C" w:rsidRDefault="00F4074C" w:rsidP="00F4074C">
      <w:pPr>
        <w:pStyle w:val="a6"/>
        <w:ind w:left="420"/>
        <w:jc w:val="both"/>
      </w:pPr>
      <w:r>
        <w:rPr>
          <w:rFonts w:cs="Times New Roman" w:hint="eastAsia"/>
        </w:rPr>
        <w:lastRenderedPageBreak/>
        <w:t>  </w:t>
      </w:r>
      <w:r>
        <w:rPr>
          <w:rFonts w:cs="Times New Roman" w:hint="eastAsia"/>
        </w:rPr>
        <w:t>7)赛</w:t>
      </w:r>
      <w:proofErr w:type="gramStart"/>
      <w:r>
        <w:rPr>
          <w:rFonts w:cs="Times New Roman" w:hint="eastAsia"/>
        </w:rPr>
        <w:t>务</w:t>
      </w:r>
      <w:proofErr w:type="gramEnd"/>
      <w:r>
        <w:rPr>
          <w:rFonts w:cs="Times New Roman" w:hint="eastAsia"/>
        </w:rPr>
        <w:t>平台采用MQ消息队列进行成绩计算，极大地减轻服务器并发压力，提高成绩计算的稳定性和准确性；</w:t>
      </w:r>
    </w:p>
    <w:p w:rsidR="00F4074C" w:rsidRDefault="00F4074C" w:rsidP="00F4074C">
      <w:pPr>
        <w:pStyle w:val="a6"/>
        <w:ind w:left="420"/>
        <w:jc w:val="both"/>
      </w:pPr>
      <w:r>
        <w:rPr>
          <w:rFonts w:cs="Times New Roman" w:hint="eastAsia"/>
        </w:rPr>
        <w:t>  </w:t>
      </w:r>
      <w:r>
        <w:rPr>
          <w:rFonts w:cs="Times New Roman" w:hint="eastAsia"/>
        </w:rPr>
        <w:t>8)采用前后端分离技术，前后端通过HTTP/JSON 来交互，前端采用先进的VUE技术；组件化、工程化不需要依赖后端去实现，极大的提高用户体验，易于扩展；</w:t>
      </w:r>
    </w:p>
    <w:p w:rsidR="00F4074C" w:rsidRDefault="00F4074C" w:rsidP="00F4074C">
      <w:pPr>
        <w:pStyle w:val="a6"/>
        <w:ind w:left="420"/>
        <w:jc w:val="both"/>
      </w:pPr>
      <w:r>
        <w:rPr>
          <w:rFonts w:cs="Times New Roman" w:hint="eastAsia"/>
        </w:rPr>
        <w:t>  </w:t>
      </w:r>
      <w:r>
        <w:rPr>
          <w:rFonts w:cs="Times New Roman" w:hint="eastAsia"/>
        </w:rPr>
        <w:t>9)赛</w:t>
      </w:r>
      <w:proofErr w:type="gramStart"/>
      <w:r>
        <w:rPr>
          <w:rFonts w:cs="Times New Roman" w:hint="eastAsia"/>
        </w:rPr>
        <w:t>务</w:t>
      </w:r>
      <w:proofErr w:type="gramEnd"/>
      <w:r>
        <w:rPr>
          <w:rFonts w:cs="Times New Roman" w:hint="eastAsia"/>
        </w:rPr>
        <w:t>考试平台支持分布式集群部署，可以横向扩展以提高系统处理能力，支持大规模并发比赛场景；</w:t>
      </w:r>
    </w:p>
    <w:p w:rsidR="00F4074C" w:rsidRDefault="00F4074C" w:rsidP="00F4074C">
      <w:pPr>
        <w:pStyle w:val="a6"/>
        <w:ind w:left="420"/>
        <w:jc w:val="both"/>
      </w:pPr>
      <w:r>
        <w:rPr>
          <w:rFonts w:cs="Times New Roman" w:hint="eastAsia"/>
        </w:rPr>
        <w:t>  </w:t>
      </w:r>
      <w:r>
        <w:rPr>
          <w:rFonts w:cs="Times New Roman" w:hint="eastAsia"/>
        </w:rPr>
        <w:t>10)轻量级流程引擎（国家专利），实现高效流程定义与高并发流程执行。</w:t>
      </w:r>
    </w:p>
    <w:p w:rsidR="00F4074C" w:rsidRDefault="00F4074C" w:rsidP="00F4074C">
      <w:pPr>
        <w:pStyle w:val="a6"/>
        <w:ind w:left="420"/>
        <w:jc w:val="both"/>
      </w:pPr>
      <w:r>
        <w:rPr>
          <w:rFonts w:cs="Times New Roman" w:hint="eastAsia"/>
        </w:rPr>
        <w:t>  </w:t>
      </w:r>
      <w:r>
        <w:rPr>
          <w:rFonts w:cs="Times New Roman" w:hint="eastAsia"/>
        </w:rPr>
        <w:t>11)支持</w:t>
      </w:r>
      <w:proofErr w:type="gramStart"/>
      <w:r>
        <w:rPr>
          <w:rFonts w:cs="Times New Roman" w:hint="eastAsia"/>
        </w:rPr>
        <w:t>兼容谷歌浏览器</w:t>
      </w:r>
      <w:proofErr w:type="gramEnd"/>
      <w:r>
        <w:rPr>
          <w:rFonts w:cs="Times New Roman" w:hint="eastAsia"/>
        </w:rPr>
        <w:t>以及考试客户端；</w:t>
      </w:r>
    </w:p>
    <w:p w:rsidR="00F4074C" w:rsidRDefault="00F4074C" w:rsidP="00F4074C">
      <w:pPr>
        <w:pStyle w:val="a6"/>
        <w:ind w:leftChars="200" w:left="420" w:firstLineChars="200" w:firstLine="480"/>
      </w:pPr>
      <w:r>
        <w:rPr>
          <w:rFonts w:cs="Times New Roman" w:hint="eastAsia"/>
        </w:rPr>
        <w:t>12)支持数据库</w:t>
      </w:r>
      <w:proofErr w:type="spellStart"/>
      <w:r>
        <w:rPr>
          <w:rFonts w:cs="Times New Roman" w:hint="eastAsia"/>
        </w:rPr>
        <w:t>Mysql</w:t>
      </w:r>
      <w:proofErr w:type="spellEnd"/>
      <w:r>
        <w:rPr>
          <w:rFonts w:cs="Times New Roman" w:hint="eastAsia"/>
        </w:rPr>
        <w:t xml:space="preserve"> 5.6及以上；</w:t>
      </w:r>
    </w:p>
    <w:p w:rsidR="00F4074C" w:rsidRDefault="00F4074C" w:rsidP="00F4074C">
      <w:pPr>
        <w:pStyle w:val="a6"/>
        <w:spacing w:after="240" w:afterAutospacing="0"/>
        <w:ind w:leftChars="200" w:left="420" w:firstLineChars="200" w:firstLine="480"/>
      </w:pPr>
      <w:r>
        <w:rPr>
          <w:rFonts w:cs="Times New Roman" w:hint="eastAsia"/>
        </w:rPr>
        <w:t>13）能满足会</w:t>
      </w:r>
      <w:bookmarkStart w:id="0" w:name="_GoBack"/>
      <w:bookmarkEnd w:id="0"/>
      <w:r>
        <w:rPr>
          <w:rFonts w:cs="Times New Roman" w:hint="eastAsia"/>
        </w:rPr>
        <w:t>计专业管理会计模块实训教学和比赛训练需求。</w:t>
      </w:r>
    </w:p>
    <w:p w:rsidR="00F4074C" w:rsidRDefault="00F4074C" w:rsidP="00F4074C">
      <w:pPr>
        <w:pStyle w:val="a6"/>
        <w:jc w:val="both"/>
      </w:pPr>
      <w:r>
        <w:rPr>
          <w:rStyle w:val="a7"/>
          <w:rFonts w:hint="eastAsia"/>
        </w:rPr>
        <w:t xml:space="preserve">　　二、投标方资质要求</w:t>
      </w:r>
    </w:p>
    <w:p w:rsidR="00F4074C" w:rsidRDefault="00F4074C" w:rsidP="00F4074C">
      <w:pPr>
        <w:pStyle w:val="a6"/>
        <w:jc w:val="both"/>
      </w:pPr>
      <w:r>
        <w:rPr>
          <w:rFonts w:cs="Times New Roman" w:hint="eastAsia"/>
        </w:rPr>
        <w:t xml:space="preserve">　　1.具有独立企业法人资格及相应经营范围，有院校实</w:t>
      </w:r>
      <w:proofErr w:type="gramStart"/>
      <w:r>
        <w:rPr>
          <w:rFonts w:cs="Times New Roman" w:hint="eastAsia"/>
        </w:rPr>
        <w:t>训项目</w:t>
      </w:r>
      <w:proofErr w:type="gramEnd"/>
      <w:r>
        <w:rPr>
          <w:rFonts w:cs="Times New Roman" w:hint="eastAsia"/>
        </w:rPr>
        <w:t>合作经验（提供相关合同复印件）；</w:t>
      </w:r>
    </w:p>
    <w:p w:rsidR="00F4074C" w:rsidRDefault="00F4074C" w:rsidP="00F4074C">
      <w:pPr>
        <w:pStyle w:val="a6"/>
        <w:jc w:val="both"/>
      </w:pPr>
      <w:r>
        <w:rPr>
          <w:rFonts w:cs="Times New Roman" w:hint="eastAsia"/>
        </w:rPr>
        <w:t xml:space="preserve">　　2．如果供应商所提供的主要货物不是供应商自己制造的，供应商提供制造厂家的正式授权证明或提供合法获得该货物及售后服务支持的有效证明；</w:t>
      </w:r>
    </w:p>
    <w:p w:rsidR="00F4074C" w:rsidRDefault="00F4074C" w:rsidP="00F4074C">
      <w:pPr>
        <w:pStyle w:val="a6"/>
        <w:jc w:val="both"/>
      </w:pPr>
      <w:r>
        <w:rPr>
          <w:rFonts w:cs="Times New Roman" w:hint="eastAsia"/>
        </w:rPr>
        <w:t xml:space="preserve">　　3.具有维护、维修技术人员，能提供良好的技术支持和售后服务；</w:t>
      </w:r>
    </w:p>
    <w:p w:rsidR="00F4074C" w:rsidRDefault="00F4074C" w:rsidP="00F4074C">
      <w:pPr>
        <w:pStyle w:val="a6"/>
        <w:jc w:val="both"/>
      </w:pPr>
    </w:p>
    <w:p w:rsidR="00F4074C" w:rsidRDefault="00F4074C" w:rsidP="00F4074C">
      <w:pPr>
        <w:pStyle w:val="a6"/>
        <w:jc w:val="both"/>
      </w:pPr>
      <w:r>
        <w:rPr>
          <w:rStyle w:val="a7"/>
          <w:rFonts w:hint="eastAsia"/>
        </w:rPr>
        <w:t xml:space="preserve">　　三、设备报价</w:t>
      </w:r>
    </w:p>
    <w:p w:rsidR="00F4074C" w:rsidRDefault="00F4074C" w:rsidP="00F4074C">
      <w:pPr>
        <w:pStyle w:val="a6"/>
        <w:jc w:val="both"/>
      </w:pPr>
      <w:r>
        <w:rPr>
          <w:rFonts w:cs="Times New Roman" w:hint="eastAsia"/>
        </w:rPr>
        <w:t xml:space="preserve">　　1.报价单位应根据设备需求的规定进行报价。</w:t>
      </w:r>
    </w:p>
    <w:p w:rsidR="00F4074C" w:rsidRDefault="00F4074C" w:rsidP="00F4074C">
      <w:pPr>
        <w:pStyle w:val="a6"/>
        <w:spacing w:after="240" w:afterAutospacing="0"/>
        <w:jc w:val="both"/>
      </w:pPr>
      <w:r>
        <w:rPr>
          <w:rFonts w:cs="Times New Roman" w:hint="eastAsia"/>
        </w:rPr>
        <w:t xml:space="preserve">　　2.进行报价的设备必须同时附设备图样，主要技术性能、主要技术指标和具体配置的书面资料。</w:t>
      </w:r>
    </w:p>
    <w:p w:rsidR="00F4074C" w:rsidRDefault="00F4074C" w:rsidP="00F4074C">
      <w:pPr>
        <w:pStyle w:val="a6"/>
        <w:jc w:val="both"/>
      </w:pPr>
      <w:r>
        <w:rPr>
          <w:rFonts w:cs="Times New Roman" w:hint="eastAsia"/>
        </w:rPr>
        <w:t xml:space="preserve">　　</w:t>
      </w:r>
      <w:r>
        <w:rPr>
          <w:rStyle w:val="a7"/>
          <w:rFonts w:hint="eastAsia"/>
        </w:rPr>
        <w:t>四、交货时间</w:t>
      </w:r>
    </w:p>
    <w:p w:rsidR="00F4074C" w:rsidRDefault="00F4074C" w:rsidP="00F4074C">
      <w:pPr>
        <w:pStyle w:val="a6"/>
        <w:spacing w:after="240" w:afterAutospacing="0"/>
        <w:jc w:val="both"/>
      </w:pPr>
      <w:r>
        <w:rPr>
          <w:rFonts w:cs="Times New Roman" w:hint="eastAsia"/>
        </w:rPr>
        <w:t xml:space="preserve">　　中标厂商须在合同签约之日起15天内保质保量交付所有设备和附件。</w:t>
      </w:r>
    </w:p>
    <w:p w:rsidR="00F4074C" w:rsidRDefault="00F4074C" w:rsidP="00F4074C">
      <w:pPr>
        <w:pStyle w:val="a6"/>
        <w:jc w:val="both"/>
      </w:pPr>
      <w:r>
        <w:rPr>
          <w:rStyle w:val="a7"/>
          <w:rFonts w:hint="eastAsia"/>
        </w:rPr>
        <w:t xml:space="preserve">　　五、验收方式</w:t>
      </w:r>
    </w:p>
    <w:p w:rsidR="00F4074C" w:rsidRDefault="00F4074C" w:rsidP="00F4074C">
      <w:pPr>
        <w:pStyle w:val="a6"/>
        <w:spacing w:after="240" w:afterAutospacing="0"/>
        <w:jc w:val="both"/>
      </w:pPr>
      <w:r>
        <w:rPr>
          <w:rFonts w:cs="Times New Roman" w:hint="eastAsia"/>
        </w:rPr>
        <w:lastRenderedPageBreak/>
        <w:t xml:space="preserve">　　项目完成后，由买方组织相关专家进行项目预验收。卖方保证系统的性能与合同相符。卖方负责派工程师到用户现场免费进行系统的安装调试，在系统整体建设完成后，买方认为合格后，签订验收报告。</w:t>
      </w:r>
    </w:p>
    <w:p w:rsidR="00F4074C" w:rsidRDefault="00F4074C" w:rsidP="00F4074C">
      <w:pPr>
        <w:pStyle w:val="a6"/>
        <w:jc w:val="both"/>
      </w:pPr>
      <w:r>
        <w:rPr>
          <w:rFonts w:cs="Times New Roman" w:hint="eastAsia"/>
        </w:rPr>
        <w:t xml:space="preserve">　　</w:t>
      </w:r>
      <w:r>
        <w:rPr>
          <w:rStyle w:val="a7"/>
          <w:rFonts w:hint="eastAsia"/>
        </w:rPr>
        <w:t>六、付款方式</w:t>
      </w:r>
    </w:p>
    <w:p w:rsidR="00F4074C" w:rsidRDefault="00F4074C" w:rsidP="00F4074C">
      <w:pPr>
        <w:pStyle w:val="a6"/>
        <w:spacing w:after="240" w:afterAutospacing="0"/>
        <w:jc w:val="both"/>
      </w:pPr>
      <w:r>
        <w:rPr>
          <w:rFonts w:cs="Times New Roman" w:hint="eastAsia"/>
        </w:rPr>
        <w:t xml:space="preserve">　　合同签订后一周内付30%，安装完成验收合格后付65%。校方预留5%质保金（12个月）。（注：12个月后将质保金5%付款给卖方）</w:t>
      </w:r>
    </w:p>
    <w:p w:rsidR="00F4074C" w:rsidRDefault="00F4074C" w:rsidP="00F4074C">
      <w:pPr>
        <w:pStyle w:val="a6"/>
        <w:jc w:val="both"/>
      </w:pPr>
      <w:r>
        <w:rPr>
          <w:rFonts w:cs="Times New Roman" w:hint="eastAsia"/>
        </w:rPr>
        <w:t xml:space="preserve">　　</w:t>
      </w:r>
      <w:r>
        <w:rPr>
          <w:rStyle w:val="a7"/>
          <w:rFonts w:hint="eastAsia"/>
        </w:rPr>
        <w:t>七、质量保证与售后服务</w:t>
      </w:r>
    </w:p>
    <w:p w:rsidR="00F4074C" w:rsidRDefault="00F4074C" w:rsidP="00F4074C">
      <w:pPr>
        <w:pStyle w:val="a6"/>
        <w:jc w:val="both"/>
      </w:pPr>
      <w:r>
        <w:rPr>
          <w:rFonts w:cs="Times New Roman" w:hint="eastAsia"/>
        </w:rPr>
        <w:t xml:space="preserve">　　根据不同项目投标方提供质量保证和售后服务。</w:t>
      </w:r>
    </w:p>
    <w:p w:rsidR="00F4074C" w:rsidRDefault="00F4074C" w:rsidP="00F4074C">
      <w:pPr>
        <w:pStyle w:val="a6"/>
        <w:spacing w:after="240" w:afterAutospacing="0"/>
        <w:jc w:val="both"/>
      </w:pPr>
      <w:r>
        <w:rPr>
          <w:rFonts w:cs="Times New Roman" w:hint="eastAsia"/>
        </w:rPr>
        <w:t xml:space="preserve">　　投标方必须提交质保期结束后的售后服务方案。</w:t>
      </w:r>
    </w:p>
    <w:p w:rsidR="00F4074C" w:rsidRDefault="00F4074C" w:rsidP="00F4074C">
      <w:pPr>
        <w:pStyle w:val="a6"/>
        <w:jc w:val="both"/>
      </w:pPr>
      <w:r>
        <w:rPr>
          <w:rFonts w:cs="Times New Roman" w:hint="eastAsia"/>
        </w:rPr>
        <w:t xml:space="preserve">　　</w:t>
      </w:r>
      <w:r>
        <w:rPr>
          <w:rStyle w:val="a7"/>
          <w:rFonts w:hint="eastAsia"/>
        </w:rPr>
        <w:t>八、供货方式</w:t>
      </w:r>
    </w:p>
    <w:p w:rsidR="00F4074C" w:rsidRDefault="00F4074C" w:rsidP="00F4074C">
      <w:pPr>
        <w:pStyle w:val="a6"/>
        <w:spacing w:after="240" w:afterAutospacing="0"/>
        <w:jc w:val="both"/>
      </w:pPr>
      <w:r>
        <w:rPr>
          <w:rFonts w:cs="Times New Roman" w:hint="eastAsia"/>
        </w:rPr>
        <w:t xml:space="preserve">　　中标单位与上海工商职业技术学院按招标文件规定签订购货合同，卖方根据买方提供的使用单位名称、地址以及设备品种、数量和时间等，按时送货到指定地点，并根据使用单位的要求安装、调试合格，送货、安装等费用应包含在报价中。</w:t>
      </w:r>
    </w:p>
    <w:p w:rsidR="00F4074C" w:rsidRDefault="00F4074C" w:rsidP="00F4074C">
      <w:pPr>
        <w:pStyle w:val="a6"/>
      </w:pPr>
      <w:r>
        <w:rPr>
          <w:rFonts w:cs="Times New Roman" w:hint="eastAsia"/>
        </w:rPr>
        <w:t xml:space="preserve">　　</w:t>
      </w:r>
      <w:r>
        <w:rPr>
          <w:rStyle w:val="a7"/>
          <w:rFonts w:hint="eastAsia"/>
        </w:rPr>
        <w:t>九、投标书内容及要求</w:t>
      </w:r>
    </w:p>
    <w:p w:rsidR="00F4074C" w:rsidRDefault="00F4074C" w:rsidP="00F4074C">
      <w:pPr>
        <w:pStyle w:val="a6"/>
        <w:jc w:val="both"/>
      </w:pPr>
      <w:r>
        <w:rPr>
          <w:rFonts w:cs="Times New Roman" w:hint="eastAsia"/>
        </w:rPr>
        <w:t xml:space="preserve">　　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Pr>
          <w:rFonts w:cs="Times New Roman" w:hint="eastAsia"/>
        </w:rPr>
        <w:t>做废</w:t>
      </w:r>
      <w:proofErr w:type="gramEnd"/>
      <w:r>
        <w:rPr>
          <w:rFonts w:cs="Times New Roman" w:hint="eastAsia"/>
        </w:rPr>
        <w:t>标处理，并取消此单位的投标资格。</w:t>
      </w:r>
    </w:p>
    <w:p w:rsidR="00F4074C" w:rsidRDefault="00F4074C" w:rsidP="00F4074C">
      <w:pPr>
        <w:pStyle w:val="a6"/>
        <w:jc w:val="both"/>
      </w:pPr>
      <w:r>
        <w:rPr>
          <w:rFonts w:cs="Times New Roman" w:hint="eastAsia"/>
        </w:rPr>
        <w:t xml:space="preserve">　　如果投标文件通过邮寄递交，投标方应将投标文件用内、外两层信封密封，并在外层标明招标编号、投标货物名称、投标单位名称，投标书应包含以下内容：</w:t>
      </w:r>
    </w:p>
    <w:p w:rsidR="00F4074C" w:rsidRDefault="00F4074C" w:rsidP="00F4074C">
      <w:pPr>
        <w:pStyle w:val="a6"/>
        <w:jc w:val="both"/>
      </w:pPr>
      <w:r>
        <w:rPr>
          <w:rFonts w:ascii="Times New Roman" w:hAnsi="Times New Roman" w:cs="Times New Roman"/>
          <w:sz w:val="21"/>
          <w:szCs w:val="21"/>
        </w:rPr>
        <w:t xml:space="preserve">　　</w:t>
      </w:r>
      <w:r>
        <w:rPr>
          <w:rFonts w:ascii="Times New Roman" w:hAnsi="Times New Roman" w:cs="Times New Roman"/>
          <w:sz w:val="21"/>
          <w:szCs w:val="21"/>
        </w:rPr>
        <w:t> </w:t>
      </w:r>
      <w:r>
        <w:rPr>
          <w:rFonts w:cs="Times New Roman" w:hint="eastAsia"/>
        </w:rPr>
        <w:t>1.投标函，投标函中必须包含投标单位的详细信息（单位地址、联系人姓名、电话和E-mail）。</w:t>
      </w:r>
    </w:p>
    <w:p w:rsidR="00F4074C" w:rsidRDefault="00F4074C" w:rsidP="00F4074C">
      <w:pPr>
        <w:pStyle w:val="a6"/>
        <w:jc w:val="both"/>
      </w:pPr>
      <w:r>
        <w:rPr>
          <w:rFonts w:cs="Times New Roman" w:hint="eastAsia"/>
        </w:rPr>
        <w:t xml:space="preserve">　　2.投标书、投标分项明细表。</w:t>
      </w:r>
    </w:p>
    <w:p w:rsidR="00F4074C" w:rsidRDefault="00F4074C" w:rsidP="00F4074C">
      <w:pPr>
        <w:pStyle w:val="a6"/>
        <w:jc w:val="both"/>
      </w:pPr>
      <w:r>
        <w:rPr>
          <w:rFonts w:cs="Times New Roman" w:hint="eastAsia"/>
        </w:rPr>
        <w:t xml:space="preserve">　　3.投标方资质文件、资格证明（法人代表授权书）、法人身份证（正反面）复印件、被授权人身份证（正反面）复印件、营业执照复印件、税务登记证明复印件、原生产厂商授权书正本及复印件等）、安全生产许可证。</w:t>
      </w:r>
    </w:p>
    <w:p w:rsidR="00F4074C" w:rsidRDefault="00F4074C" w:rsidP="00F4074C">
      <w:pPr>
        <w:pStyle w:val="a6"/>
        <w:jc w:val="both"/>
      </w:pPr>
      <w:r>
        <w:rPr>
          <w:rFonts w:cs="Times New Roman" w:hint="eastAsia"/>
        </w:rPr>
        <w:t xml:space="preserve">　　4.质量、服务保证承诺书、备品备件、易损、易耗件清单和价格表等。</w:t>
      </w:r>
    </w:p>
    <w:p w:rsidR="00F4074C" w:rsidRDefault="00F4074C" w:rsidP="00F4074C">
      <w:pPr>
        <w:pStyle w:val="a6"/>
        <w:spacing w:after="240" w:afterAutospacing="0"/>
      </w:pPr>
      <w:r>
        <w:rPr>
          <w:rFonts w:cs="Times New Roman" w:hint="eastAsia"/>
        </w:rPr>
        <w:t xml:space="preserve">　　5.技术服务与培训，履行合同所配备的管理、技术人员清单。</w:t>
      </w:r>
    </w:p>
    <w:p w:rsidR="00F4074C" w:rsidRDefault="00F4074C" w:rsidP="00F4074C">
      <w:pPr>
        <w:pStyle w:val="a6"/>
      </w:pPr>
      <w:r>
        <w:rPr>
          <w:rStyle w:val="a7"/>
          <w:rFonts w:hint="eastAsia"/>
        </w:rPr>
        <w:lastRenderedPageBreak/>
        <w:t xml:space="preserve">　　十、投标截止时间</w:t>
      </w:r>
    </w:p>
    <w:p w:rsidR="00F4074C" w:rsidRDefault="00F4074C" w:rsidP="00F4074C">
      <w:pPr>
        <w:pStyle w:val="a6"/>
        <w:jc w:val="both"/>
      </w:pPr>
      <w:r>
        <w:rPr>
          <w:rFonts w:cs="Times New Roman" w:hint="eastAsia"/>
        </w:rPr>
        <w:t xml:space="preserve">　　投标单位请在2019年10月8日下午15：00前将标书送达上海工商职业技术学院设备管理处行政楼219室。</w:t>
      </w:r>
    </w:p>
    <w:p w:rsidR="00F4074C" w:rsidRDefault="00F4074C" w:rsidP="00F4074C">
      <w:pPr>
        <w:pStyle w:val="a6"/>
        <w:jc w:val="both"/>
      </w:pPr>
      <w:r>
        <w:rPr>
          <w:rFonts w:cs="Times New Roman" w:hint="eastAsia"/>
        </w:rPr>
        <w:t xml:space="preserve">　　地址：上海市嘉定区外冈</w:t>
      </w:r>
      <w:proofErr w:type="gramStart"/>
      <w:r>
        <w:rPr>
          <w:rFonts w:cs="Times New Roman" w:hint="eastAsia"/>
        </w:rPr>
        <w:t>镇横荣路</w:t>
      </w:r>
      <w:proofErr w:type="gramEnd"/>
      <w:r>
        <w:rPr>
          <w:rFonts w:cs="Times New Roman" w:hint="eastAsia"/>
        </w:rPr>
        <w:t>200号设备管理处，邮编201806  请在封面注明招标编号</w:t>
      </w:r>
    </w:p>
    <w:p w:rsidR="00F4074C" w:rsidRDefault="00F4074C" w:rsidP="00F4074C">
      <w:pPr>
        <w:pStyle w:val="a6"/>
        <w:jc w:val="both"/>
      </w:pPr>
      <w:r>
        <w:rPr>
          <w:rFonts w:cs="Times New Roman" w:hint="eastAsia"/>
        </w:rPr>
        <w:t xml:space="preserve">　　1.联系人:朱老师  电话：021-60675958-1034 　　电子邮箱：44651368@qq.com</w:t>
      </w:r>
    </w:p>
    <w:p w:rsidR="00F4074C" w:rsidRDefault="00F4074C" w:rsidP="00F4074C">
      <w:pPr>
        <w:pStyle w:val="a6"/>
        <w:jc w:val="both"/>
      </w:pPr>
      <w:r>
        <w:rPr>
          <w:rFonts w:cs="Times New Roman" w:hint="eastAsia"/>
        </w:rPr>
        <w:t xml:space="preserve">　　2.技术负责人：郭老师电话：60258291-2011电子邮箱：854657716@qq.com</w:t>
      </w:r>
    </w:p>
    <w:p w:rsidR="00F4074C" w:rsidRDefault="00F4074C" w:rsidP="00F4074C">
      <w:pPr>
        <w:pStyle w:val="a6"/>
        <w:jc w:val="right"/>
      </w:pPr>
      <w:r>
        <w:rPr>
          <w:rFonts w:cs="Times New Roman" w:hint="eastAsia"/>
        </w:rPr>
        <w:t>上海工商职业技术学院设备招标领导小组</w:t>
      </w:r>
    </w:p>
    <w:p w:rsidR="00F4074C" w:rsidRDefault="00F4074C" w:rsidP="00F4074C">
      <w:pPr>
        <w:pStyle w:val="a6"/>
        <w:jc w:val="right"/>
      </w:pPr>
      <w:r>
        <w:rPr>
          <w:rFonts w:cs="Times New Roman" w:hint="eastAsia"/>
        </w:rPr>
        <w:t>2019年9月24日</w:t>
      </w:r>
    </w:p>
    <w:p w:rsidR="00491A62" w:rsidRPr="00F4074C" w:rsidRDefault="00491A62" w:rsidP="00F4074C"/>
    <w:sectPr w:rsidR="00491A62" w:rsidRPr="00F4074C" w:rsidSect="004033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282" w:rsidRDefault="000A0282" w:rsidP="001422FA">
      <w:r>
        <w:separator/>
      </w:r>
    </w:p>
  </w:endnote>
  <w:endnote w:type="continuationSeparator" w:id="0">
    <w:p w:rsidR="000A0282" w:rsidRDefault="000A0282" w:rsidP="00142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282" w:rsidRDefault="000A0282" w:rsidP="001422FA">
      <w:r>
        <w:separator/>
      </w:r>
    </w:p>
  </w:footnote>
  <w:footnote w:type="continuationSeparator" w:id="0">
    <w:p w:rsidR="000A0282" w:rsidRDefault="000A0282" w:rsidP="001422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8A26D5"/>
    <w:multiLevelType w:val="multilevel"/>
    <w:tmpl w:val="727EC14A"/>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EBB"/>
    <w:rsid w:val="000A0282"/>
    <w:rsid w:val="001422FA"/>
    <w:rsid w:val="001C114A"/>
    <w:rsid w:val="001D493A"/>
    <w:rsid w:val="0020606A"/>
    <w:rsid w:val="00240D83"/>
    <w:rsid w:val="00283D93"/>
    <w:rsid w:val="002F7BB8"/>
    <w:rsid w:val="00301626"/>
    <w:rsid w:val="00343721"/>
    <w:rsid w:val="003C3B1C"/>
    <w:rsid w:val="004033DA"/>
    <w:rsid w:val="00491A62"/>
    <w:rsid w:val="00502952"/>
    <w:rsid w:val="00551658"/>
    <w:rsid w:val="006562C2"/>
    <w:rsid w:val="007028D7"/>
    <w:rsid w:val="00723384"/>
    <w:rsid w:val="009351F7"/>
    <w:rsid w:val="009B1513"/>
    <w:rsid w:val="00A825BF"/>
    <w:rsid w:val="00BD2EBB"/>
    <w:rsid w:val="00C45457"/>
    <w:rsid w:val="00C562CA"/>
    <w:rsid w:val="00CC2C55"/>
    <w:rsid w:val="00D04450"/>
    <w:rsid w:val="00D60E4A"/>
    <w:rsid w:val="00DF472A"/>
    <w:rsid w:val="00EC18E4"/>
    <w:rsid w:val="00F3209A"/>
    <w:rsid w:val="00F4074C"/>
    <w:rsid w:val="00F6522D"/>
    <w:rsid w:val="00FE0F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uiPriority w:val="34"/>
    <w:qFormat/>
    <w:rsid w:val="001422FA"/>
    <w:pPr>
      <w:ind w:firstLineChars="200" w:firstLine="420"/>
    </w:pPr>
  </w:style>
  <w:style w:type="paragraph" w:styleId="a6">
    <w:name w:val="Normal (Web)"/>
    <w:basedOn w:val="a"/>
    <w:uiPriority w:val="99"/>
    <w:semiHidden/>
    <w:unhideWhenUsed/>
    <w:rsid w:val="00F4074C"/>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F4074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uiPriority w:val="34"/>
    <w:qFormat/>
    <w:rsid w:val="001422FA"/>
    <w:pPr>
      <w:ind w:firstLineChars="200" w:firstLine="420"/>
    </w:pPr>
  </w:style>
  <w:style w:type="paragraph" w:styleId="a6">
    <w:name w:val="Normal (Web)"/>
    <w:basedOn w:val="a"/>
    <w:uiPriority w:val="99"/>
    <w:semiHidden/>
    <w:unhideWhenUsed/>
    <w:rsid w:val="00F4074C"/>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F407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2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352</Words>
  <Characters>2013</Characters>
  <Application>Microsoft Office Word</Application>
  <DocSecurity>0</DocSecurity>
  <Lines>16</Lines>
  <Paragraphs>4</Paragraphs>
  <ScaleCrop>false</ScaleCrop>
  <Company>China</Company>
  <LinksUpToDate>false</LinksUpToDate>
  <CharactersWithSpaces>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sicp</dc:creator>
  <cp:lastModifiedBy>Microsoft</cp:lastModifiedBy>
  <cp:revision>3</cp:revision>
  <dcterms:created xsi:type="dcterms:W3CDTF">2019-09-24T01:25:00Z</dcterms:created>
  <dcterms:modified xsi:type="dcterms:W3CDTF">2019-09-24T02:41:00Z</dcterms:modified>
</cp:coreProperties>
</file>